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025" w:tblpY="-412"/>
        <w:tblW w:w="0" w:type="auto"/>
        <w:tblLook w:val="0000" w:firstRow="0" w:lastRow="0" w:firstColumn="0" w:lastColumn="0" w:noHBand="0" w:noVBand="0"/>
      </w:tblPr>
      <w:tblGrid>
        <w:gridCol w:w="5104"/>
      </w:tblGrid>
      <w:tr w:rsidR="007D5E2A" w:rsidRPr="007D5E2A" w:rsidTr="00E132C5">
        <w:tblPrEx>
          <w:tblCellMar>
            <w:top w:w="0" w:type="dxa"/>
            <w:bottom w:w="0" w:type="dxa"/>
          </w:tblCellMar>
        </w:tblPrEx>
        <w:trPr>
          <w:trHeight w:val="1680"/>
        </w:trPr>
        <w:tc>
          <w:tcPr>
            <w:tcW w:w="5104" w:type="dxa"/>
          </w:tcPr>
          <w:p w:rsidR="007D5E2A" w:rsidRPr="007D5E2A" w:rsidRDefault="007D5E2A" w:rsidP="00E132C5">
            <w:pPr>
              <w:pStyle w:val="a3"/>
              <w:spacing w:line="276" w:lineRule="auto"/>
              <w:ind w:firstLine="1044"/>
              <w:rPr>
                <w:color w:val="000000"/>
                <w:sz w:val="22"/>
                <w:szCs w:val="22"/>
              </w:rPr>
            </w:pPr>
          </w:p>
          <w:p w:rsidR="007D5E2A" w:rsidRPr="007D5E2A" w:rsidRDefault="007D5E2A" w:rsidP="00E132C5">
            <w:pPr>
              <w:pStyle w:val="a3"/>
              <w:rPr>
                <w:color w:val="000000"/>
                <w:sz w:val="22"/>
                <w:szCs w:val="22"/>
              </w:rPr>
            </w:pPr>
            <w:r w:rsidRPr="007D5E2A">
              <w:rPr>
                <w:color w:val="000000"/>
                <w:sz w:val="22"/>
                <w:szCs w:val="22"/>
              </w:rPr>
              <w:t>Приложение № 4</w:t>
            </w:r>
          </w:p>
          <w:p w:rsidR="007D5E2A" w:rsidRPr="007D5E2A" w:rsidRDefault="007D5E2A" w:rsidP="00E132C5">
            <w:pPr>
              <w:pStyle w:val="a3"/>
              <w:rPr>
                <w:color w:val="000000"/>
                <w:sz w:val="22"/>
                <w:szCs w:val="22"/>
              </w:rPr>
            </w:pPr>
            <w:r w:rsidRPr="007D5E2A">
              <w:rPr>
                <w:color w:val="000000"/>
                <w:sz w:val="22"/>
                <w:szCs w:val="22"/>
              </w:rPr>
              <w:t>к постановлению Избирательной комиссии</w:t>
            </w:r>
          </w:p>
          <w:p w:rsidR="007D5E2A" w:rsidRPr="007D5E2A" w:rsidRDefault="007D5E2A" w:rsidP="00E132C5">
            <w:pPr>
              <w:pStyle w:val="a3"/>
              <w:rPr>
                <w:color w:val="000000"/>
                <w:sz w:val="22"/>
                <w:szCs w:val="22"/>
              </w:rPr>
            </w:pPr>
            <w:r w:rsidRPr="007D5E2A">
              <w:rPr>
                <w:color w:val="000000"/>
                <w:sz w:val="22"/>
                <w:szCs w:val="22"/>
              </w:rPr>
              <w:t xml:space="preserve"> Республики Дагестан </w:t>
            </w:r>
          </w:p>
          <w:p w:rsidR="007D5E2A" w:rsidRPr="007D5E2A" w:rsidRDefault="007D5E2A" w:rsidP="00E132C5">
            <w:pPr>
              <w:pStyle w:val="a3"/>
              <w:rPr>
                <w:color w:val="000000"/>
                <w:sz w:val="22"/>
                <w:szCs w:val="22"/>
              </w:rPr>
            </w:pPr>
            <w:r w:rsidRPr="007D5E2A">
              <w:rPr>
                <w:color w:val="000000"/>
                <w:sz w:val="22"/>
                <w:szCs w:val="22"/>
              </w:rPr>
              <w:t>от 24 июля 2018 г. № 43/300 - 6</w:t>
            </w:r>
          </w:p>
          <w:p w:rsidR="007D5E2A" w:rsidRPr="007D5E2A" w:rsidRDefault="007D5E2A" w:rsidP="00E132C5">
            <w:pPr>
              <w:pStyle w:val="a3"/>
              <w:spacing w:line="276" w:lineRule="auto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7D5E2A" w:rsidRPr="007D5E2A" w:rsidRDefault="007D5E2A" w:rsidP="007D5E2A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p w:rsidR="007D5E2A" w:rsidRPr="007D5E2A" w:rsidRDefault="007D5E2A" w:rsidP="007D5E2A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p w:rsidR="007D5E2A" w:rsidRPr="007D5E2A" w:rsidRDefault="007D5E2A" w:rsidP="007D5E2A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p w:rsidR="007D5E2A" w:rsidRPr="007D5E2A" w:rsidRDefault="007D5E2A" w:rsidP="007D5E2A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p w:rsidR="007D5E2A" w:rsidRPr="007D5E2A" w:rsidRDefault="007D5E2A" w:rsidP="007D5E2A">
      <w:pPr>
        <w:jc w:val="center"/>
        <w:rPr>
          <w:b/>
          <w:bCs/>
          <w:color w:val="000000"/>
          <w:sz w:val="26"/>
          <w:szCs w:val="26"/>
        </w:rPr>
      </w:pPr>
      <w:r w:rsidRPr="007D5E2A">
        <w:rPr>
          <w:b/>
          <w:bCs/>
          <w:color w:val="000000"/>
          <w:sz w:val="26"/>
          <w:szCs w:val="26"/>
        </w:rPr>
        <w:t xml:space="preserve">ПОЛОЖЕНИЕ </w:t>
      </w:r>
    </w:p>
    <w:p w:rsidR="007D5E2A" w:rsidRPr="007D5E2A" w:rsidRDefault="007D5E2A" w:rsidP="007D5E2A">
      <w:pPr>
        <w:jc w:val="center"/>
        <w:rPr>
          <w:b/>
          <w:color w:val="000000"/>
          <w:sz w:val="26"/>
          <w:szCs w:val="26"/>
        </w:rPr>
      </w:pPr>
      <w:r w:rsidRPr="007D5E2A">
        <w:rPr>
          <w:b/>
          <w:bCs/>
          <w:color w:val="000000"/>
          <w:sz w:val="26"/>
          <w:szCs w:val="26"/>
        </w:rPr>
        <w:t xml:space="preserve">о проведении Республиканской олимпиады </w:t>
      </w:r>
      <w:r w:rsidRPr="007D5E2A">
        <w:rPr>
          <w:b/>
          <w:color w:val="000000"/>
          <w:sz w:val="26"/>
          <w:szCs w:val="26"/>
        </w:rPr>
        <w:t>среди учащихся общеобразовательных учреждений школ (лицеев и гимназий) Республики Дагестан</w:t>
      </w:r>
      <w:r w:rsidRPr="007D5E2A">
        <w:rPr>
          <w:b/>
          <w:bCs/>
          <w:color w:val="000000"/>
          <w:sz w:val="26"/>
          <w:szCs w:val="26"/>
        </w:rPr>
        <w:t xml:space="preserve"> </w:t>
      </w:r>
      <w:r w:rsidRPr="007D5E2A">
        <w:rPr>
          <w:b/>
          <w:color w:val="000000"/>
          <w:sz w:val="26"/>
          <w:szCs w:val="26"/>
        </w:rPr>
        <w:t xml:space="preserve">по избирательному праву и избирательному процессу </w:t>
      </w:r>
    </w:p>
    <w:p w:rsidR="007D5E2A" w:rsidRPr="007D5E2A" w:rsidRDefault="007D5E2A" w:rsidP="007D5E2A">
      <w:pPr>
        <w:suppressAutoHyphens/>
        <w:autoSpaceDE w:val="0"/>
        <w:autoSpaceDN w:val="0"/>
        <w:adjustRightInd w:val="0"/>
        <w:spacing w:line="276" w:lineRule="auto"/>
        <w:jc w:val="center"/>
        <w:rPr>
          <w:color w:val="000000"/>
          <w:sz w:val="26"/>
          <w:szCs w:val="26"/>
        </w:rPr>
      </w:pPr>
    </w:p>
    <w:p w:rsidR="007D5E2A" w:rsidRPr="007D5E2A" w:rsidRDefault="007D5E2A" w:rsidP="007D5E2A">
      <w:pPr>
        <w:keepNext/>
        <w:spacing w:line="276" w:lineRule="auto"/>
        <w:ind w:firstLine="709"/>
        <w:jc w:val="both"/>
        <w:outlineLvl w:val="0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Настоящее Положение определяет порядок организации и проведения школьной олимпиады (далее – Олимпиада) среди учащихся 10-х и 11-х классов общеобразовательных учреждений (школ, лицеев и гимназий) Республики Дагестан</w:t>
      </w:r>
      <w:r w:rsidRPr="007D5E2A">
        <w:rPr>
          <w:bCs/>
          <w:color w:val="000000"/>
          <w:sz w:val="26"/>
          <w:szCs w:val="26"/>
        </w:rPr>
        <w:t xml:space="preserve"> </w:t>
      </w:r>
      <w:r w:rsidRPr="007D5E2A">
        <w:rPr>
          <w:color w:val="000000"/>
          <w:sz w:val="26"/>
          <w:szCs w:val="26"/>
        </w:rPr>
        <w:t>по вопросам избирательного права и избиратель</w:t>
      </w:r>
      <w:bookmarkStart w:id="0" w:name="_GoBack"/>
      <w:bookmarkEnd w:id="0"/>
      <w:r w:rsidRPr="007D5E2A">
        <w:rPr>
          <w:color w:val="000000"/>
          <w:sz w:val="26"/>
          <w:szCs w:val="26"/>
        </w:rPr>
        <w:t>ного процесса, а также порядок подведения итогов олимпиады.</w:t>
      </w:r>
    </w:p>
    <w:p w:rsidR="007D5E2A" w:rsidRPr="007D5E2A" w:rsidRDefault="007D5E2A" w:rsidP="007D5E2A">
      <w:pPr>
        <w:keepNext/>
        <w:spacing w:line="276" w:lineRule="auto"/>
        <w:ind w:firstLine="709"/>
        <w:jc w:val="both"/>
        <w:outlineLvl w:val="0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Целями Олимпиады являются:</w:t>
      </w:r>
    </w:p>
    <w:p w:rsidR="007D5E2A" w:rsidRPr="007D5E2A" w:rsidRDefault="007D5E2A" w:rsidP="007D5E2A">
      <w:pPr>
        <w:keepNext/>
        <w:spacing w:line="276" w:lineRule="auto"/>
        <w:ind w:firstLine="709"/>
        <w:jc w:val="both"/>
        <w:outlineLvl w:val="0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формирование у школьников политической культуры, гражданской зрелости;</w:t>
      </w:r>
    </w:p>
    <w:p w:rsidR="007D5E2A" w:rsidRPr="007D5E2A" w:rsidRDefault="007D5E2A" w:rsidP="007D5E2A">
      <w:pPr>
        <w:keepNext/>
        <w:spacing w:line="276" w:lineRule="auto"/>
        <w:ind w:firstLine="709"/>
        <w:jc w:val="both"/>
        <w:outlineLvl w:val="0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выявление знаний в сфере избирательного права и повышение правовой культуры учащихся – потенциальных избирателей, их гражданской активности и правосознания;</w:t>
      </w:r>
    </w:p>
    <w:p w:rsidR="007D5E2A" w:rsidRPr="007D5E2A" w:rsidRDefault="007D5E2A" w:rsidP="007D5E2A">
      <w:pPr>
        <w:keepNext/>
        <w:spacing w:line="276" w:lineRule="auto"/>
        <w:jc w:val="both"/>
        <w:outlineLvl w:val="0"/>
        <w:rPr>
          <w:color w:val="000000"/>
          <w:sz w:val="26"/>
          <w:szCs w:val="26"/>
        </w:rPr>
      </w:pPr>
      <w:r w:rsidRPr="007D5E2A">
        <w:rPr>
          <w:b/>
          <w:color w:val="000000"/>
          <w:sz w:val="26"/>
          <w:szCs w:val="26"/>
        </w:rPr>
        <w:tab/>
      </w:r>
      <w:r w:rsidRPr="007D5E2A">
        <w:rPr>
          <w:color w:val="000000"/>
          <w:sz w:val="26"/>
          <w:szCs w:val="26"/>
        </w:rPr>
        <w:t>углубление знаний основ государства: Конституции Российской Федерации, федеральных законов, Конституции Республики Дагестан, законов Республики Дагестан о выборах и референдумах;</w:t>
      </w:r>
    </w:p>
    <w:p w:rsidR="007D5E2A" w:rsidRPr="007D5E2A" w:rsidRDefault="007D5E2A" w:rsidP="007D5E2A">
      <w:pPr>
        <w:keepNext/>
        <w:spacing w:line="276" w:lineRule="auto"/>
        <w:jc w:val="both"/>
        <w:outlineLvl w:val="0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ab/>
        <w:t>определение практических потребностей учащихся в знаниях и навыках, необходимых для полноценного участия в демократических процессах государства;</w:t>
      </w:r>
    </w:p>
    <w:p w:rsidR="007D5E2A" w:rsidRPr="007D5E2A" w:rsidRDefault="007D5E2A" w:rsidP="007D5E2A">
      <w:pPr>
        <w:keepNext/>
        <w:spacing w:line="276" w:lineRule="auto"/>
        <w:jc w:val="both"/>
        <w:outlineLvl w:val="0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ab/>
        <w:t>выработка у учащихся умения упорядочить процессы и явления современной политической жизни, определять понятия и ориентироваться в политических процессах;</w:t>
      </w:r>
    </w:p>
    <w:p w:rsidR="007D5E2A" w:rsidRPr="007D5E2A" w:rsidRDefault="007D5E2A" w:rsidP="007D5E2A">
      <w:pPr>
        <w:keepNext/>
        <w:spacing w:line="276" w:lineRule="auto"/>
        <w:jc w:val="both"/>
        <w:outlineLvl w:val="0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ab/>
        <w:t>поддержание интереса старшеклассников к изучению избирательного права и механизмов избирательного процесса.</w:t>
      </w:r>
    </w:p>
    <w:p w:rsidR="007D5E2A" w:rsidRPr="007D5E2A" w:rsidRDefault="007D5E2A" w:rsidP="007D5E2A">
      <w:pPr>
        <w:keepNext/>
        <w:spacing w:line="276" w:lineRule="auto"/>
        <w:jc w:val="both"/>
        <w:outlineLvl w:val="0"/>
        <w:rPr>
          <w:color w:val="000000"/>
          <w:sz w:val="26"/>
          <w:szCs w:val="26"/>
        </w:rPr>
      </w:pPr>
    </w:p>
    <w:p w:rsidR="007D5E2A" w:rsidRPr="007D5E2A" w:rsidRDefault="007D5E2A" w:rsidP="007D5E2A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  <w:r w:rsidRPr="007D5E2A">
        <w:rPr>
          <w:b/>
          <w:bCs/>
          <w:color w:val="000000"/>
          <w:sz w:val="26"/>
          <w:szCs w:val="26"/>
        </w:rPr>
        <w:t>1. Условия проведения Олимпиады</w:t>
      </w:r>
    </w:p>
    <w:p w:rsidR="007D5E2A" w:rsidRPr="007D5E2A" w:rsidRDefault="007D5E2A" w:rsidP="007D5E2A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 xml:space="preserve">1.1. Олимпиада проводится Избирательной комиссией Республики Дагестан совместно с территориальными избирательными </w:t>
      </w:r>
      <w:proofErr w:type="gramStart"/>
      <w:r w:rsidRPr="007D5E2A">
        <w:rPr>
          <w:color w:val="000000"/>
          <w:sz w:val="26"/>
          <w:szCs w:val="26"/>
        </w:rPr>
        <w:t>комиссиями  Республики</w:t>
      </w:r>
      <w:proofErr w:type="gramEnd"/>
      <w:r w:rsidRPr="007D5E2A">
        <w:rPr>
          <w:color w:val="000000"/>
          <w:sz w:val="26"/>
          <w:szCs w:val="26"/>
        </w:rPr>
        <w:t xml:space="preserve"> Дагестан по вопросам избирательного права и избирательного процесса. </w:t>
      </w:r>
    </w:p>
    <w:p w:rsidR="007D5E2A" w:rsidRPr="007D5E2A" w:rsidRDefault="007D5E2A" w:rsidP="007D5E2A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1.2. Олимпиада проходит в II</w:t>
      </w:r>
      <w:r w:rsidRPr="007D5E2A">
        <w:rPr>
          <w:color w:val="000000"/>
          <w:sz w:val="26"/>
          <w:szCs w:val="26"/>
          <w:lang w:val="en-US"/>
        </w:rPr>
        <w:t>I</w:t>
      </w:r>
      <w:r w:rsidRPr="007D5E2A">
        <w:rPr>
          <w:color w:val="000000"/>
          <w:sz w:val="26"/>
          <w:szCs w:val="26"/>
        </w:rPr>
        <w:t xml:space="preserve"> этапа: школьный, муниципальный (районный, городской), республиканский.</w:t>
      </w:r>
    </w:p>
    <w:p w:rsidR="007D5E2A" w:rsidRPr="007D5E2A" w:rsidRDefault="007D5E2A" w:rsidP="007D5E2A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proofErr w:type="gramStart"/>
      <w:r w:rsidRPr="007D5E2A">
        <w:rPr>
          <w:color w:val="000000"/>
          <w:sz w:val="26"/>
          <w:szCs w:val="26"/>
        </w:rPr>
        <w:t>–  первый</w:t>
      </w:r>
      <w:proofErr w:type="gramEnd"/>
      <w:r w:rsidRPr="007D5E2A">
        <w:rPr>
          <w:color w:val="000000"/>
          <w:sz w:val="26"/>
          <w:szCs w:val="26"/>
        </w:rPr>
        <w:t xml:space="preserve"> этап - школьный, проводится с 17 сентября 2018 года по 21 сентября 2018 года совместно с органами управления образования городов и районов при содействии территориальными избирательными комиссиями Республики Дагестан;</w:t>
      </w:r>
    </w:p>
    <w:p w:rsidR="007D5E2A" w:rsidRPr="007D5E2A" w:rsidRDefault="007D5E2A" w:rsidP="007D5E2A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– второй этап – муниципальный (районный, городской), проводится с 25 сентября 2018 года по 28 сентября 2018 года территориальными избирательными комиссиями Республики Дагестан совместно с органами управления образования городов и районов;</w:t>
      </w:r>
    </w:p>
    <w:p w:rsidR="007D5E2A" w:rsidRPr="007D5E2A" w:rsidRDefault="007D5E2A" w:rsidP="007D5E2A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lastRenderedPageBreak/>
        <w:t>– третий этап – республиканский (финал), проводится 10 октября 2018 года Избирательной комиссией Республики Дагестан.</w:t>
      </w:r>
    </w:p>
    <w:p w:rsidR="007D5E2A" w:rsidRPr="007D5E2A" w:rsidRDefault="007D5E2A" w:rsidP="007D5E2A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Место проведения: г. Махачкала, пл. Ленина, дом 1, (зал заседаний), Избирательная комиссия Республики Дагестан.  Время проведения с 13.00 до 16.00 часов.</w:t>
      </w:r>
    </w:p>
    <w:p w:rsidR="007D5E2A" w:rsidRPr="007D5E2A" w:rsidRDefault="007D5E2A" w:rsidP="007D5E2A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 xml:space="preserve">1.3. Олимпиада проводится по тестовым заданиям, составленным Избирательной комиссией Республики Дагестан и территориальными избирательными комиссиями Республики Дагестан. </w:t>
      </w:r>
    </w:p>
    <w:p w:rsidR="007D5E2A" w:rsidRPr="007D5E2A" w:rsidRDefault="007D5E2A" w:rsidP="007D5E2A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p w:rsidR="007D5E2A" w:rsidRPr="007D5E2A" w:rsidRDefault="007D5E2A" w:rsidP="007D5E2A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  <w:r w:rsidRPr="007D5E2A">
        <w:rPr>
          <w:b/>
          <w:bCs/>
          <w:color w:val="000000"/>
          <w:sz w:val="26"/>
          <w:szCs w:val="26"/>
        </w:rPr>
        <w:t>2. Участники Олимпиады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 xml:space="preserve">2.1. В Олимпиаде участвуют учащиеся 10-х и 11-х классов общеобразовательных учреждений (школ, лицеев и гимназий) Республики Дагестан. 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2.2. На I этапе принимают участие учащиеся 10-х и 11-х классов общеобразовательных учреждений (школ, лицеев и гимназий) Республики Дагестан, в порядке, определенном оргкомитетом общеобразовательного учреждения муниципального образования Республики Дагестан, на котором определяется победитель в каждом образовательном учреждении.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2.3. На II этапе Олимпиады участие принимают участие по одному учащемуся от каждого образовательного учреждения, занявшему первое место на первом этапе Олимпиады.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 xml:space="preserve">2.4. На </w:t>
      </w:r>
      <w:r w:rsidRPr="007D5E2A">
        <w:rPr>
          <w:color w:val="000000"/>
          <w:sz w:val="26"/>
          <w:szCs w:val="26"/>
          <w:lang w:val="en-US"/>
        </w:rPr>
        <w:t>III</w:t>
      </w:r>
      <w:r w:rsidRPr="007D5E2A">
        <w:rPr>
          <w:color w:val="000000"/>
          <w:sz w:val="26"/>
          <w:szCs w:val="26"/>
        </w:rPr>
        <w:t xml:space="preserve"> этапе Олимпиады принимают участие по одному учащемуся от каждого муниципального образования (города, района), занявшему первое место на втором этапе Олимпиады.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По результатам II этапа территориальные избирательные комиссии подают в Избирательную комиссию Республики Дагестан заявку на участие в третьем этапе Олимпиады, заверенную председателем территориальной избирательной комиссии и копию протокола проведения второго этапа конкурса. Участник прибывает вместе с документом, удостоверяющим личность (копия паспорта или свидетельства о рождении).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 xml:space="preserve">Регистрация участников Олимпиады осуществляется </w:t>
      </w:r>
      <w:proofErr w:type="gramStart"/>
      <w:r w:rsidRPr="007D5E2A">
        <w:rPr>
          <w:color w:val="000000"/>
          <w:sz w:val="26"/>
          <w:szCs w:val="26"/>
        </w:rPr>
        <w:t>Аппаратом  Избирательной</w:t>
      </w:r>
      <w:proofErr w:type="gramEnd"/>
      <w:r w:rsidRPr="007D5E2A">
        <w:rPr>
          <w:color w:val="000000"/>
          <w:sz w:val="26"/>
          <w:szCs w:val="26"/>
        </w:rPr>
        <w:t xml:space="preserve"> комиссии Республики Дагестан.</w:t>
      </w:r>
    </w:p>
    <w:p w:rsidR="007D5E2A" w:rsidRPr="007D5E2A" w:rsidRDefault="007D5E2A" w:rsidP="007D5E2A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</w:p>
    <w:p w:rsidR="007D5E2A" w:rsidRPr="007D5E2A" w:rsidRDefault="007D5E2A" w:rsidP="007D5E2A">
      <w:pPr>
        <w:spacing w:line="276" w:lineRule="auto"/>
        <w:jc w:val="center"/>
        <w:rPr>
          <w:b/>
          <w:bCs/>
          <w:color w:val="000000"/>
          <w:sz w:val="26"/>
          <w:szCs w:val="26"/>
        </w:rPr>
      </w:pPr>
      <w:r w:rsidRPr="007D5E2A">
        <w:rPr>
          <w:b/>
          <w:bCs/>
          <w:color w:val="000000"/>
          <w:sz w:val="26"/>
          <w:szCs w:val="26"/>
        </w:rPr>
        <w:t xml:space="preserve">3. Порядок проведения Олимпиады и подведения ее итогов 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 xml:space="preserve">3.1. Организационное обеспечение проведения Олимпиады, в том числе составление вопросов тестовых заданий участников, а также подведение её итогов (определение и награждение победителей) осуществляет Аппарат Избирательной комиссии Республики Дагестан. 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 xml:space="preserve">Составы жюри на I этапе утверждаются общеобразовательным учреждением, проводящим Олимпиаду, на </w:t>
      </w:r>
      <w:r w:rsidRPr="007D5E2A">
        <w:rPr>
          <w:color w:val="000000"/>
          <w:sz w:val="26"/>
          <w:szCs w:val="26"/>
          <w:lang w:val="en-US"/>
        </w:rPr>
        <w:t>II</w:t>
      </w:r>
      <w:r w:rsidRPr="007D5E2A">
        <w:rPr>
          <w:color w:val="000000"/>
          <w:sz w:val="26"/>
          <w:szCs w:val="26"/>
        </w:rPr>
        <w:t xml:space="preserve"> этапе – территориальными избирательными комиссиями Республики Дагестан, на </w:t>
      </w:r>
      <w:r w:rsidRPr="007D5E2A">
        <w:rPr>
          <w:color w:val="000000"/>
          <w:sz w:val="26"/>
          <w:szCs w:val="26"/>
          <w:lang w:val="en-US"/>
        </w:rPr>
        <w:t>III</w:t>
      </w:r>
      <w:r w:rsidRPr="007D5E2A">
        <w:rPr>
          <w:color w:val="000000"/>
          <w:sz w:val="26"/>
          <w:szCs w:val="26"/>
        </w:rPr>
        <w:t xml:space="preserve"> этапе – Избирательной комиссией Республики Дагестан. 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lastRenderedPageBreak/>
        <w:t xml:space="preserve">3.2. Задания выполняются в письменном виде. Вопросы тестовых заданий являются одинаковыми для всех участников Олимпиады. 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3.3. Участники Олимпиады на II и II</w:t>
      </w:r>
      <w:r w:rsidRPr="007D5E2A">
        <w:rPr>
          <w:color w:val="000000"/>
          <w:sz w:val="26"/>
          <w:szCs w:val="26"/>
          <w:lang w:val="en-US"/>
        </w:rPr>
        <w:t>I</w:t>
      </w:r>
      <w:r w:rsidRPr="007D5E2A">
        <w:rPr>
          <w:color w:val="000000"/>
          <w:sz w:val="26"/>
          <w:szCs w:val="26"/>
        </w:rPr>
        <w:t xml:space="preserve"> этапах обеспечиваются необходимыми канцелярскими принадлежностями за счет средств, выделенных Избирательной комиссией Республики Дагестан на повышение правовой культуры избирателей и организаторов выборов в 2018 году.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 xml:space="preserve">3.4. На каждом этапе Олимпиады правильные ответы на вопросы, содержащиеся в тестовых заданиях, оцениваются по балльной системе. За правильный ответ на определённый вопрос тестового задания каждый участник Олимпиады получает одинаковое количество баллов по сравнению с другим участником, правильно ответившим на этот вопрос в собственном тестовом задании. За неправильный ответ (неправильные ответы) на вопрос (вопросы) тестового задания баллы не присуждаются. 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 xml:space="preserve">На втором и третьем турах Олимпиады предусмотрены по три призовых места: одно первое место, одно второе место и одно третье место.  </w:t>
      </w:r>
    </w:p>
    <w:p w:rsidR="007D5E2A" w:rsidRPr="007D5E2A" w:rsidRDefault="007D5E2A" w:rsidP="007D5E2A">
      <w:pPr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3.5. Победителем Олимпиады признаётся участник, набравший наибольшее количество баллов по сравнению с другими участниками.</w:t>
      </w:r>
    </w:p>
    <w:p w:rsidR="007D5E2A" w:rsidRPr="007D5E2A" w:rsidRDefault="007D5E2A" w:rsidP="007D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contextualSpacing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 xml:space="preserve">3.6. Если претенденты на призовые места набрали одинаковое количество баллов, то жюри дает им экспресс-задание, но не более чем на 30 минут, проводит собеседование и определяет победителей Олимпиады. По общему количеству набранных баллов выделяют победителей, занявших одно первое место, два вторых места и три третьих места. </w:t>
      </w:r>
    </w:p>
    <w:p w:rsidR="007D5E2A" w:rsidRPr="007D5E2A" w:rsidRDefault="007D5E2A" w:rsidP="007D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3.7. Победители II</w:t>
      </w:r>
      <w:r w:rsidRPr="007D5E2A">
        <w:rPr>
          <w:color w:val="000000"/>
          <w:sz w:val="26"/>
          <w:szCs w:val="26"/>
          <w:lang w:val="en-US"/>
        </w:rPr>
        <w:t>I</w:t>
      </w:r>
      <w:r w:rsidRPr="007D5E2A">
        <w:rPr>
          <w:color w:val="000000"/>
          <w:sz w:val="26"/>
          <w:szCs w:val="26"/>
        </w:rPr>
        <w:t xml:space="preserve"> этапа награждаются дипломами и сувенирной продукцией от Избирательной комиссии Республики Дагестан.</w:t>
      </w:r>
    </w:p>
    <w:p w:rsidR="007D5E2A" w:rsidRPr="007D5E2A" w:rsidRDefault="007D5E2A" w:rsidP="007D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3.8. Все участники Олимпиады II</w:t>
      </w:r>
      <w:r w:rsidRPr="007D5E2A">
        <w:rPr>
          <w:color w:val="000000"/>
          <w:sz w:val="26"/>
          <w:szCs w:val="26"/>
          <w:lang w:val="en-US"/>
        </w:rPr>
        <w:t>I</w:t>
      </w:r>
      <w:r w:rsidRPr="007D5E2A">
        <w:rPr>
          <w:color w:val="000000"/>
          <w:sz w:val="26"/>
          <w:szCs w:val="26"/>
        </w:rPr>
        <w:t xml:space="preserve"> этапа и победители II </w:t>
      </w:r>
      <w:proofErr w:type="gramStart"/>
      <w:r w:rsidRPr="007D5E2A">
        <w:rPr>
          <w:color w:val="000000"/>
          <w:sz w:val="26"/>
          <w:szCs w:val="26"/>
        </w:rPr>
        <w:t>этапа  награждаются</w:t>
      </w:r>
      <w:proofErr w:type="gramEnd"/>
      <w:r w:rsidRPr="007D5E2A">
        <w:rPr>
          <w:color w:val="000000"/>
          <w:sz w:val="26"/>
          <w:szCs w:val="26"/>
        </w:rPr>
        <w:t xml:space="preserve"> дипломами Избирательной комиссии Республики Дагестан.</w:t>
      </w:r>
    </w:p>
    <w:p w:rsidR="007D5E2A" w:rsidRPr="007D5E2A" w:rsidRDefault="007D5E2A" w:rsidP="007D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3.9. Вручение наград победителям производится в торжественной обстановке в присутствии всех участников II</w:t>
      </w:r>
      <w:r w:rsidRPr="007D5E2A">
        <w:rPr>
          <w:color w:val="000000"/>
          <w:sz w:val="26"/>
          <w:szCs w:val="26"/>
          <w:lang w:val="en-US"/>
        </w:rPr>
        <w:t>I</w:t>
      </w:r>
      <w:r w:rsidRPr="007D5E2A">
        <w:rPr>
          <w:color w:val="000000"/>
          <w:sz w:val="26"/>
          <w:szCs w:val="26"/>
        </w:rPr>
        <w:t xml:space="preserve"> этапа Олимпиады с участием представителей средств массовой информации.</w:t>
      </w:r>
    </w:p>
    <w:p w:rsidR="007D5E2A" w:rsidRPr="007D5E2A" w:rsidRDefault="007D5E2A" w:rsidP="007D5E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7D5E2A">
        <w:rPr>
          <w:color w:val="000000"/>
          <w:sz w:val="26"/>
          <w:szCs w:val="26"/>
        </w:rPr>
        <w:t>3.10. Список всех участников республиканского этапа Олимпиады с указанием набранных баллов размещается на официальном сайте Избирательной комиссии Республики Дагестан в сети Интернет.</w:t>
      </w:r>
    </w:p>
    <w:p w:rsidR="00D44D7F" w:rsidRPr="007D5E2A" w:rsidRDefault="00D44D7F"/>
    <w:sectPr w:rsidR="00D44D7F" w:rsidRPr="007D5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AE4"/>
    <w:rsid w:val="001357EC"/>
    <w:rsid w:val="007D5E2A"/>
    <w:rsid w:val="00D44D7F"/>
    <w:rsid w:val="00FC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3F50D3-4D79-4088-B452-96D71C49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D5E2A"/>
    <w:pPr>
      <w:suppressAutoHyphens/>
      <w:autoSpaceDE w:val="0"/>
      <w:autoSpaceDN w:val="0"/>
      <w:adjustRightInd w:val="0"/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7D5E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5E2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5E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Arm33-Marina</dc:creator>
  <cp:keywords/>
  <dc:description/>
  <cp:lastModifiedBy>Arm33-Marina</cp:lastModifiedBy>
  <cp:revision>2</cp:revision>
  <cp:lastPrinted>2018-09-11T06:14:00Z</cp:lastPrinted>
  <dcterms:created xsi:type="dcterms:W3CDTF">2018-09-11T06:12:00Z</dcterms:created>
  <dcterms:modified xsi:type="dcterms:W3CDTF">2018-09-11T06:32:00Z</dcterms:modified>
</cp:coreProperties>
</file>